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3456F" w14:textId="6E7D0A53" w:rsidR="00684896" w:rsidRDefault="00684896" w:rsidP="00684896">
      <w:pPr>
        <w:jc w:val="both"/>
      </w:pPr>
      <w:r>
        <w:t xml:space="preserve">Následující seznam připomínek je mírně chaotický, </w:t>
      </w:r>
      <w:r w:rsidR="00B14435">
        <w:t xml:space="preserve">což vyplývá také z (ne)uspořádanosti </w:t>
      </w:r>
      <w:r w:rsidR="00D739E3">
        <w:t xml:space="preserve">posuzovaných podkladů. </w:t>
      </w:r>
      <w:r w:rsidR="00B14435">
        <w:t xml:space="preserve"> </w:t>
      </w:r>
    </w:p>
    <w:p w14:paraId="48FD89F6" w14:textId="77777777" w:rsidR="00684896" w:rsidRDefault="00684896" w:rsidP="00684896">
      <w:pPr>
        <w:jc w:val="both"/>
      </w:pPr>
    </w:p>
    <w:p w14:paraId="417B4100" w14:textId="79FBB938" w:rsidR="008F4599" w:rsidRDefault="008F4599" w:rsidP="00684896">
      <w:pPr>
        <w:jc w:val="both"/>
      </w:pPr>
      <w:r>
        <w:t>1) rozpory mezi koordinovaných stanoviskem a technickou zprávou (počty zdrojů tepla, emisí)</w:t>
      </w:r>
      <w:r w:rsidR="00185FBB">
        <w:t>.</w:t>
      </w:r>
      <w:r w:rsidR="001473AB">
        <w:t xml:space="preserve"> Jsou v něm banální (někdy až úsměvné chyby). Je vidět, že </w:t>
      </w:r>
      <w:r w:rsidR="001554F2">
        <w:t>zodpovědný pracovník kraje TZ moc nestudoval.</w:t>
      </w:r>
    </w:p>
    <w:p w14:paraId="2AAD6B7B" w14:textId="77507756" w:rsidR="00B3129E" w:rsidRDefault="008F4599" w:rsidP="00684896">
      <w:pPr>
        <w:jc w:val="both"/>
      </w:pPr>
      <w:r>
        <w:t xml:space="preserve">2) TZ </w:t>
      </w:r>
      <w:r w:rsidR="00B3129E">
        <w:t>neřeší nárůst objemu výroby (ze stávajících 6 t/rok na 86 t/rok) a s tím související nárůst dopravy a z toho vyplývající hlukov</w:t>
      </w:r>
      <w:r w:rsidR="00185FBB">
        <w:t>é</w:t>
      </w:r>
      <w:r w:rsidR="00B3129E">
        <w:t xml:space="preserve"> zátěže a prašnosti</w:t>
      </w:r>
      <w:r w:rsidR="008C2883">
        <w:t xml:space="preserve"> (je zmíněno pouze okrajově na konci dokumentu)</w:t>
      </w:r>
      <w:r w:rsidR="00185FBB">
        <w:t>.</w:t>
      </w:r>
      <w:r w:rsidR="0069231F">
        <w:t xml:space="preserve"> Kolik </w:t>
      </w:r>
      <w:r w:rsidR="00CD1518">
        <w:t xml:space="preserve">vozidel denně bude do areálu jezdit? </w:t>
      </w:r>
    </w:p>
    <w:p w14:paraId="0D23292F" w14:textId="3CF7781E" w:rsidR="005157DA" w:rsidRDefault="00B3129E" w:rsidP="00684896">
      <w:pPr>
        <w:jc w:val="both"/>
      </w:pPr>
      <w:r>
        <w:t>3) nikde není uveden</w:t>
      </w:r>
      <w:r w:rsidR="00705445">
        <w:t xml:space="preserve">a výška objektu nové haly, pouze 2 ks komínů 12 metrů – vliv </w:t>
      </w:r>
      <w:r w:rsidR="009F57C4">
        <w:t>na vzhled obce a okolí, není uveden estetický vzhled budovy</w:t>
      </w:r>
      <w:r w:rsidR="00957A1F">
        <w:t xml:space="preserve"> a barevné sladění s okolní zástavbou</w:t>
      </w:r>
      <w:r w:rsidR="00E65CFB">
        <w:t xml:space="preserve"> (viz </w:t>
      </w:r>
      <w:r w:rsidR="005157DA">
        <w:t>popis funkce IV. zóny CHKO a umístění staveb do této zóny)</w:t>
      </w:r>
      <w:r w:rsidR="00185FBB">
        <w:t>.</w:t>
      </w:r>
    </w:p>
    <w:p w14:paraId="0794A0B9" w14:textId="18426A3E" w:rsidR="005157DA" w:rsidRDefault="00705445" w:rsidP="00684896">
      <w:pPr>
        <w:jc w:val="both"/>
      </w:pPr>
      <w:r>
        <w:t xml:space="preserve">4) vyjádření </w:t>
      </w:r>
      <w:r w:rsidR="00DA6449">
        <w:t xml:space="preserve">správy </w:t>
      </w:r>
      <w:r>
        <w:t>CHKO je nedostatečné</w:t>
      </w:r>
      <w:r w:rsidR="009F57C4">
        <w:t xml:space="preserve"> a plné rozporů</w:t>
      </w:r>
      <w:r w:rsidR="005157DA">
        <w:t>. CHKO uvádí chybu v</w:t>
      </w:r>
      <w:r w:rsidR="00CF5CA8">
        <w:t> TZ v</w:t>
      </w:r>
      <w:r w:rsidR="005157DA">
        <w:t xml:space="preserve"> neuvedení </w:t>
      </w:r>
      <w:r w:rsidR="00CF5CA8">
        <w:t>umístění haly ve IV. zóně CHKO</w:t>
      </w:r>
      <w:r w:rsidR="00DA6449">
        <w:t xml:space="preserve"> a oblasti NATURA 2000, ale jinak tento fakt</w:t>
      </w:r>
      <w:r w:rsidR="008C2883">
        <w:t xml:space="preserve"> vůbec</w:t>
      </w:r>
      <w:r w:rsidR="00DA6449">
        <w:t xml:space="preserve"> neřeší.</w:t>
      </w:r>
      <w:r w:rsidR="008C2883">
        <w:t xml:space="preserve"> Tohle vyjádření je napadnutelné u </w:t>
      </w:r>
      <w:r w:rsidR="0076741F">
        <w:t>zřizovatele správy CHKO, tedy MŽP. Ovšem to je věc právníků, nejsem právník.</w:t>
      </w:r>
    </w:p>
    <w:p w14:paraId="54060AB9" w14:textId="378BE852" w:rsidR="00705445" w:rsidRDefault="009F57C4" w:rsidP="00684896">
      <w:pPr>
        <w:jc w:val="both"/>
      </w:pPr>
      <w:r>
        <w:t>5) návrh autora TZ, že se provede pouze 1 měření</w:t>
      </w:r>
      <w:r w:rsidR="00F564C9">
        <w:t xml:space="preserve"> emisí a následně se bude dokladovat výpočtem je nedostačující</w:t>
      </w:r>
      <w:r w:rsidR="0032320B">
        <w:t xml:space="preserve">. </w:t>
      </w:r>
      <w:r w:rsidR="00D865E2">
        <w:t xml:space="preserve">V tak citlivé oblasti (uprostřed obytné zástavby, navíc ve </w:t>
      </w:r>
      <w:r w:rsidR="006252CA">
        <w:t>IV. zóně CHKO) by mělo být prováděno</w:t>
      </w:r>
      <w:r w:rsidR="0032320B">
        <w:t xml:space="preserve"> pravidelné měření plnění</w:t>
      </w:r>
      <w:r w:rsidR="00EA5911">
        <w:t xml:space="preserve"> uvedených</w:t>
      </w:r>
      <w:r w:rsidR="0032320B">
        <w:t xml:space="preserve"> limitů </w:t>
      </w:r>
      <w:r w:rsidR="00EA5911">
        <w:t>autorizovanou/akreditovanou laboratoří</w:t>
      </w:r>
      <w:r w:rsidR="006252CA">
        <w:t>. A to za ustáleného provozního režimu</w:t>
      </w:r>
      <w:r w:rsidR="000A1E5D">
        <w:t xml:space="preserve"> (</w:t>
      </w:r>
      <w:r w:rsidR="006048CA">
        <w:t>na</w:t>
      </w:r>
      <w:r w:rsidR="000A1E5D">
        <w:t>př</w:t>
      </w:r>
      <w:r w:rsidR="006048CA">
        <w:t>.</w:t>
      </w:r>
      <w:r w:rsidR="000A1E5D">
        <w:t xml:space="preserve">, měří se při </w:t>
      </w:r>
      <w:r w:rsidR="006048CA">
        <w:t>30-60-90 % výkonu jednotek/provozu)</w:t>
      </w:r>
      <w:r w:rsidR="006252CA">
        <w:t xml:space="preserve">, </w:t>
      </w:r>
      <w:r w:rsidR="000A1E5D">
        <w:t xml:space="preserve">s řádným protokolem. </w:t>
      </w:r>
      <w:r w:rsidR="00EA5911">
        <w:t xml:space="preserve"> </w:t>
      </w:r>
    </w:p>
    <w:p w14:paraId="666A6F09" w14:textId="53C8928A" w:rsidR="00FE3EAF" w:rsidRDefault="00F564C9" w:rsidP="00684896">
      <w:pPr>
        <w:jc w:val="both"/>
      </w:pPr>
      <w:r>
        <w:t>6) TZ bagatelizuje zatížení okolí zápachem</w:t>
      </w:r>
      <w:r w:rsidR="00185FBB">
        <w:t>.</w:t>
      </w:r>
      <w:r w:rsidR="001321AF">
        <w:t xml:space="preserve"> </w:t>
      </w:r>
      <w:r w:rsidR="00FE3EAF">
        <w:t>Zejména z vytvrzovacích pecí, které budou ohřívat lak až na 230 °C. Je jasné, že nějaký zápach vznikat bude. Navržené řešení</w:t>
      </w:r>
      <w:r w:rsidR="00186B36">
        <w:t xml:space="preserve">, </w:t>
      </w:r>
      <w:r w:rsidR="001404F6">
        <w:t>2 x 12 metrů vysoký komín</w:t>
      </w:r>
      <w:r w:rsidR="00421B7D">
        <w:t xml:space="preserve"> nebo kolik vlastně?</w:t>
      </w:r>
      <w:r w:rsidR="00186B36">
        <w:t xml:space="preserve"> V různých částech zpráv se </w:t>
      </w:r>
      <w:r w:rsidR="001747F9">
        <w:t>objevují různé počty výduchů. Navíc t</w:t>
      </w:r>
      <w:r w:rsidR="00186B36">
        <w:t>oto n</w:t>
      </w:r>
      <w:r w:rsidR="001404F6">
        <w:t xml:space="preserve">ení už na první pohled </w:t>
      </w:r>
      <w:r w:rsidR="00E50BF2">
        <w:t xml:space="preserve">dostatečným </w:t>
      </w:r>
      <w:r w:rsidR="001404F6">
        <w:t xml:space="preserve">řešením. </w:t>
      </w:r>
      <w:r w:rsidR="00E50BF2">
        <w:t>Je třeba získat</w:t>
      </w:r>
      <w:r w:rsidR="00186B36">
        <w:t xml:space="preserve"> přesnější projektovou dokumentaci a také</w:t>
      </w:r>
      <w:r w:rsidR="00E50BF2">
        <w:t xml:space="preserve"> více informací ze stejných </w:t>
      </w:r>
      <w:proofErr w:type="gramStart"/>
      <w:r w:rsidR="00E50BF2">
        <w:t>provozů</w:t>
      </w:r>
      <w:proofErr w:type="gramEnd"/>
      <w:r w:rsidR="001747F9">
        <w:t xml:space="preserve"> aby se dalo posoudit plnění požadavků legislativy. </w:t>
      </w:r>
    </w:p>
    <w:p w14:paraId="432A1F31" w14:textId="341A0CD1" w:rsidR="00F564C9" w:rsidRDefault="00424C9F" w:rsidP="00684896">
      <w:pPr>
        <w:jc w:val="both"/>
      </w:pPr>
      <w:r>
        <w:t>7) TZ neřeší hlučnost provozu</w:t>
      </w:r>
      <w:r w:rsidR="001168B2">
        <w:t xml:space="preserve">, vibrace a další dopady na okolní zástavbu. </w:t>
      </w:r>
    </w:p>
    <w:p w14:paraId="26F1E2B8" w14:textId="0FF79947" w:rsidR="00424C9F" w:rsidRDefault="00424C9F" w:rsidP="00684896">
      <w:pPr>
        <w:jc w:val="both"/>
      </w:pPr>
      <w:r>
        <w:t xml:space="preserve">8) </w:t>
      </w:r>
      <w:r w:rsidR="0032320B">
        <w:t xml:space="preserve">Není řešeno odpadové hospodářství. </w:t>
      </w:r>
    </w:p>
    <w:p w14:paraId="28C000BA" w14:textId="36745187" w:rsidR="00EA5911" w:rsidRDefault="00EA5911" w:rsidP="00684896">
      <w:pPr>
        <w:jc w:val="both"/>
      </w:pPr>
      <w:r>
        <w:t xml:space="preserve">9) Bylo </w:t>
      </w:r>
      <w:r w:rsidR="00CE1CAB">
        <w:t>by vhodné setkání po podrobném prostudování setkání s autorem TZ. Po prvním přečtení to zatím vypadá, že byl</w:t>
      </w:r>
      <w:r w:rsidR="00DC6392">
        <w:t xml:space="preserve"> projekt navržen tak aby se splnily legislativní požadavky. Ovšem neřeší samotný provoz, čistotu provozu atd. </w:t>
      </w:r>
      <w:r w:rsidR="00E35E07">
        <w:t xml:space="preserve">Obecně lze říci, že TZ je na poměrně vysoké úrovni. </w:t>
      </w:r>
      <w:r w:rsidR="009F7923">
        <w:t xml:space="preserve">Při případném setkání s autorem by se mohlo snadno </w:t>
      </w:r>
      <w:r w:rsidR="00A6172F">
        <w:t xml:space="preserve">rozklíčovat řadu nejasností. </w:t>
      </w:r>
    </w:p>
    <w:p w14:paraId="70C1B8D8" w14:textId="1C2C42B1" w:rsidR="00DC6392" w:rsidRDefault="00DC6392" w:rsidP="00684896">
      <w:pPr>
        <w:jc w:val="both"/>
      </w:pPr>
      <w:r>
        <w:t xml:space="preserve">10) Není jasné, jakým způsobem je </w:t>
      </w:r>
      <w:r w:rsidR="005C40C8">
        <w:t>provozová</w:t>
      </w:r>
      <w:r w:rsidR="004C2EF5">
        <w:t xml:space="preserve">n současný provoz. Zda dodržuje předpisy, má platné povolení. Zda je vše </w:t>
      </w:r>
      <w:proofErr w:type="gramStart"/>
      <w:r w:rsidR="004C2EF5">
        <w:t>provozováno</w:t>
      </w:r>
      <w:proofErr w:type="gramEnd"/>
      <w:r w:rsidR="004C2EF5">
        <w:t xml:space="preserve"> jak vyžaduje současná legislativa. V TZ je jen krátká zmínka, že povolení k provozu ZAMET má, ale </w:t>
      </w:r>
      <w:proofErr w:type="gramStart"/>
      <w:r w:rsidR="004C2EF5">
        <w:t>neřeší</w:t>
      </w:r>
      <w:proofErr w:type="gramEnd"/>
      <w:r w:rsidR="004C2EF5">
        <w:t xml:space="preserve"> jak je ve skutečnosti provozováno. Viz stížnosti okolních obyvatel (zápach, hluk, vibrace, prašnost…)</w:t>
      </w:r>
      <w:r w:rsidR="00185FBB">
        <w:t>.</w:t>
      </w:r>
    </w:p>
    <w:p w14:paraId="7FF5FBA5" w14:textId="5DB6C986" w:rsidR="005C40C8" w:rsidRDefault="005C40C8" w:rsidP="00684896">
      <w:pPr>
        <w:jc w:val="both"/>
      </w:pPr>
      <w:r>
        <w:t>11) Měla by se ustanovit kontrolní skupina</w:t>
      </w:r>
      <w:r w:rsidR="004C2EF5">
        <w:t xml:space="preserve">, která bude dohlížet na dodržování </w:t>
      </w:r>
      <w:r w:rsidR="00AB51FA">
        <w:t xml:space="preserve">limitů uvedených v TZ a vyjádření dotčených kontrolních orgánů. Složení ze zástupců obce (např. místostarosta), občanů (např. předseda </w:t>
      </w:r>
      <w:r w:rsidR="002F2C24">
        <w:t>ČSV Halenkov), ČIŽP, zástupce zodpovědného odboru za kraj</w:t>
      </w:r>
      <w:r w:rsidR="001168B2">
        <w:t xml:space="preserve"> (co vydával koordinované stanovisko). </w:t>
      </w:r>
    </w:p>
    <w:p w14:paraId="485DF385" w14:textId="5E6B28C4" w:rsidR="001168B2" w:rsidRDefault="001168B2" w:rsidP="00684896">
      <w:pPr>
        <w:jc w:val="both"/>
      </w:pPr>
      <w:r>
        <w:t xml:space="preserve">12) </w:t>
      </w:r>
      <w:r w:rsidR="007B629B">
        <w:t xml:space="preserve">U filtračního zařízení TZL chybí jakýkoli popis zamezení/zajištění proti havárii filtru a následném </w:t>
      </w:r>
      <w:r w:rsidR="000B5B67">
        <w:t>znečištěné vzdušiny do okolí. Je pouze popsáno hlídání tlakové ztráty</w:t>
      </w:r>
      <w:r w:rsidR="00055365">
        <w:t xml:space="preserve"> (zanesení filtru)</w:t>
      </w:r>
      <w:r w:rsidR="000B5B67">
        <w:t xml:space="preserve">, ale chybí jakékoli </w:t>
      </w:r>
      <w:r w:rsidR="000B5B67">
        <w:lastRenderedPageBreak/>
        <w:t>bezpečnostní opatření</w:t>
      </w:r>
      <w:r w:rsidR="00055365">
        <w:t xml:space="preserve"> pro havarijní stavy</w:t>
      </w:r>
      <w:r w:rsidR="000B5B67">
        <w:t xml:space="preserve">. Prasklých filtrů </w:t>
      </w:r>
      <w:r w:rsidR="00DC7576">
        <w:t xml:space="preserve">s následným únikem do prostředí lze v historii (i nedávné) nalézt celou řadu. </w:t>
      </w:r>
    </w:p>
    <w:p w14:paraId="3C89372F" w14:textId="730C99F5" w:rsidR="00225248" w:rsidRDefault="00DC7576" w:rsidP="00684896">
      <w:pPr>
        <w:jc w:val="both"/>
      </w:pPr>
      <w:r>
        <w:t>13)</w:t>
      </w:r>
      <w:r w:rsidR="00225248">
        <w:t xml:space="preserve"> Co je to mokrá lakovna? Viz TZ str. 21. </w:t>
      </w:r>
    </w:p>
    <w:p w14:paraId="457B3115" w14:textId="6CEDDA47" w:rsidR="00225248" w:rsidRDefault="00225248" w:rsidP="00684896">
      <w:pPr>
        <w:jc w:val="both"/>
      </w:pPr>
      <w:r>
        <w:t xml:space="preserve">14) </w:t>
      </w:r>
      <w:r w:rsidR="00FB6A01">
        <w:t>Nikde v projektu není vidět umístění výduchů</w:t>
      </w:r>
      <w:r w:rsidR="00A7508B">
        <w:t xml:space="preserve">. Pouze je zmínka, že by měly být cca 75 m od nejbližšího RD. </w:t>
      </w:r>
    </w:p>
    <w:p w14:paraId="7BDBBC11" w14:textId="1B9BFE0F" w:rsidR="00A7508B" w:rsidRDefault="00A7508B" w:rsidP="00684896">
      <w:pPr>
        <w:jc w:val="both"/>
      </w:pPr>
      <w:r>
        <w:t>15)</w:t>
      </w:r>
      <w:r w:rsidR="00A000CD">
        <w:t xml:space="preserve"> ZAMET podle TZ vlastní řadu certifikátů, </w:t>
      </w:r>
      <w:r w:rsidR="00D57EFA">
        <w:t>včetně ISO 14</w:t>
      </w:r>
      <w:r w:rsidR="00355A9B">
        <w:t> </w:t>
      </w:r>
      <w:r w:rsidR="00D57EFA">
        <w:t>001</w:t>
      </w:r>
      <w:r w:rsidR="00355A9B">
        <w:t xml:space="preserve"> (str. 23 a 24 TZ)</w:t>
      </w:r>
      <w:r w:rsidR="00D57EFA">
        <w:t xml:space="preserve">. Podle informací obyvatel z okolí </w:t>
      </w:r>
      <w:r w:rsidR="0012752D">
        <w:t xml:space="preserve">je ovšem realita jiná, než </w:t>
      </w:r>
      <w:r w:rsidR="00BD3F58">
        <w:t xml:space="preserve">jak vyžadují uvedené certifikáty. Měl by se provést </w:t>
      </w:r>
      <w:r w:rsidR="006D0C38">
        <w:t xml:space="preserve">nezávislý (objektivní) interní audit jednotlivých systémů. Jinak je to jen cár papíru, za který se schovává řada pochybení. </w:t>
      </w:r>
    </w:p>
    <w:p w14:paraId="52CCADC3" w14:textId="272FA622" w:rsidR="006D0C38" w:rsidRDefault="006D0C38" w:rsidP="00684896">
      <w:pPr>
        <w:jc w:val="both"/>
      </w:pPr>
      <w:r>
        <w:t xml:space="preserve">16) </w:t>
      </w:r>
      <w:r w:rsidR="003975FC">
        <w:t>TZ uvádí dodržování zásad pro BAT</w:t>
      </w:r>
      <w:r w:rsidR="002E23A1">
        <w:t xml:space="preserve"> (Best </w:t>
      </w:r>
      <w:proofErr w:type="spellStart"/>
      <w:r w:rsidR="002E23A1">
        <w:t>Available</w:t>
      </w:r>
      <w:proofErr w:type="spellEnd"/>
      <w:r w:rsidR="002E23A1">
        <w:t xml:space="preserve"> </w:t>
      </w:r>
      <w:proofErr w:type="spellStart"/>
      <w:r w:rsidR="002E23A1">
        <w:t>Technique</w:t>
      </w:r>
      <w:proofErr w:type="spellEnd"/>
      <w:r w:rsidR="002E23A1">
        <w:t xml:space="preserve">) a školení pracovníků atd. Kdo zaručí, že </w:t>
      </w:r>
      <w:proofErr w:type="gramStart"/>
      <w:r w:rsidR="002E23A1">
        <w:t>vše</w:t>
      </w:r>
      <w:proofErr w:type="gramEnd"/>
      <w:r w:rsidR="002E23A1">
        <w:t xml:space="preserve"> co TZ uvádí, bude také dodržováno? Jaká je kontrola? Víme, jak certifikační společnosti </w:t>
      </w:r>
      <w:r w:rsidR="007A3AD0">
        <w:t>poskytující certifikáty ISO občas fungují. Splní se papír pro papír, navenek vypadá vše skvěle, ale skutečnost bývá jiná</w:t>
      </w:r>
      <w:r w:rsidR="008C2883">
        <w:t>…</w:t>
      </w:r>
      <w:r w:rsidR="007A3AD0">
        <w:t xml:space="preserve"> </w:t>
      </w:r>
    </w:p>
    <w:p w14:paraId="1B0865D9" w14:textId="154B853F" w:rsidR="003A7C2E" w:rsidRDefault="003A7C2E" w:rsidP="00684896">
      <w:pPr>
        <w:jc w:val="both"/>
      </w:pPr>
      <w:r>
        <w:t xml:space="preserve">17) TZ i další uvedené dokumenty uvádí </w:t>
      </w:r>
      <w:r>
        <w:t>v rámci primárního filtračního zařízení (s výstupními koncentracemi prachových částic v rozmezí cca 5 až 10 mg/m3</w:t>
      </w:r>
      <w:r>
        <w:t>. Ovšem ve výpočtu emisí TZL</w:t>
      </w:r>
      <w:r w:rsidR="00D37DF7">
        <w:t xml:space="preserve">. Kapitola 4.4 TZ už ovšem počítá s koncentracemi </w:t>
      </w:r>
      <w:r w:rsidR="00D37DF7">
        <w:t>50 mg/m3</w:t>
      </w:r>
      <w:r w:rsidR="005E6952">
        <w:t>. Proč</w:t>
      </w:r>
      <w:r w:rsidR="00523D15">
        <w:t xml:space="preserve"> to připouští</w:t>
      </w:r>
      <w:r w:rsidR="005E6952">
        <w:t>?</w:t>
      </w:r>
      <w:r w:rsidR="00343D03">
        <w:t xml:space="preserve"> Vysvětlení, že se j</w:t>
      </w:r>
      <w:r w:rsidR="00343D03">
        <w:t>edná se teoretické roční hodnoty emisí</w:t>
      </w:r>
      <w:r w:rsidR="00343D03">
        <w:t xml:space="preserve"> není dostačující. </w:t>
      </w:r>
      <w:r w:rsidR="00140742">
        <w:t xml:space="preserve">Z toho dokumentu v podstatě vyplývá, že mohou být </w:t>
      </w:r>
      <w:r w:rsidR="002C17D0">
        <w:t>emise 5-10 vyšší. Navíc, jsou to průměrné emise</w:t>
      </w:r>
      <w:r w:rsidR="0015494C">
        <w:t xml:space="preserve"> v průběhu roku</w:t>
      </w:r>
      <w:r w:rsidR="002C17D0">
        <w:t xml:space="preserve"> nebo maximální možné v daném okamžiku?</w:t>
      </w:r>
      <w:r w:rsidR="0015494C">
        <w:t xml:space="preserve"> </w:t>
      </w:r>
      <w:r w:rsidR="0069061A">
        <w:t xml:space="preserve">Informativní </w:t>
      </w:r>
      <w:proofErr w:type="gramStart"/>
      <w:r w:rsidR="0069061A">
        <w:t>dotaz</w:t>
      </w:r>
      <w:proofErr w:type="gramEnd"/>
      <w:r w:rsidR="0069061A">
        <w:t xml:space="preserve"> aby bylo vysvětleno všem. </w:t>
      </w:r>
      <w:r w:rsidR="00197E14">
        <w:t>V této části se míchají</w:t>
      </w:r>
      <w:r w:rsidR="00285CD9">
        <w:t xml:space="preserve"> dohromady</w:t>
      </w:r>
      <w:r w:rsidR="00197E14">
        <w:t xml:space="preserve"> TZL</w:t>
      </w:r>
      <w:r w:rsidR="00285CD9">
        <w:t xml:space="preserve"> (zpravidla prachové částice</w:t>
      </w:r>
      <w:r w:rsidR="00616EB3">
        <w:t xml:space="preserve"> bez obsahu uhlíku</w:t>
      </w:r>
      <w:r w:rsidR="00285CD9">
        <w:t>)</w:t>
      </w:r>
      <w:r w:rsidR="00197E14">
        <w:t xml:space="preserve"> a TOC</w:t>
      </w:r>
      <w:r w:rsidR="00285CD9">
        <w:t xml:space="preserve"> (</w:t>
      </w:r>
      <w:proofErr w:type="spellStart"/>
      <w:r w:rsidR="00285CD9">
        <w:t>Total</w:t>
      </w:r>
      <w:proofErr w:type="spellEnd"/>
      <w:r w:rsidR="00285CD9">
        <w:t xml:space="preserve"> </w:t>
      </w:r>
      <w:proofErr w:type="spellStart"/>
      <w:r w:rsidR="00285CD9">
        <w:t>Organic</w:t>
      </w:r>
      <w:proofErr w:type="spellEnd"/>
      <w:r w:rsidR="00285CD9">
        <w:t xml:space="preserve"> </w:t>
      </w:r>
      <w:proofErr w:type="spellStart"/>
      <w:r w:rsidR="00285CD9">
        <w:t>Carbon</w:t>
      </w:r>
      <w:proofErr w:type="spellEnd"/>
      <w:r w:rsidR="00C011ED">
        <w:t>)</w:t>
      </w:r>
      <w:r w:rsidR="00285CD9">
        <w:t xml:space="preserve"> – organické látky</w:t>
      </w:r>
      <w:r w:rsidR="00805393">
        <w:t>, možný zdroj zápachu</w:t>
      </w:r>
      <w:r w:rsidR="00285CD9">
        <w:t>, k</w:t>
      </w:r>
      <w:r w:rsidR="00C011ED">
        <w:t>teré v podstatě v kapitolách dříve vylučují (zejména VOC</w:t>
      </w:r>
      <w:r w:rsidR="00B06594">
        <w:t xml:space="preserve"> – </w:t>
      </w:r>
      <w:proofErr w:type="spellStart"/>
      <w:r w:rsidR="00B06594">
        <w:t>Volatile</w:t>
      </w:r>
      <w:proofErr w:type="spellEnd"/>
      <w:r w:rsidR="00B06594">
        <w:t xml:space="preserve"> </w:t>
      </w:r>
      <w:proofErr w:type="spellStart"/>
      <w:r w:rsidR="00B06594">
        <w:t>Organic</w:t>
      </w:r>
      <w:proofErr w:type="spellEnd"/>
      <w:r w:rsidR="00B06594">
        <w:t xml:space="preserve"> </w:t>
      </w:r>
      <w:proofErr w:type="spellStart"/>
      <w:r w:rsidR="00B06594">
        <w:t>Compounds</w:t>
      </w:r>
      <w:proofErr w:type="spellEnd"/>
      <w:r w:rsidR="00B06594">
        <w:t xml:space="preserve"> – rozpouštědla)</w:t>
      </w:r>
      <w:r w:rsidR="00C011ED">
        <w:t>.</w:t>
      </w:r>
      <w:r w:rsidR="00B06594">
        <w:t xml:space="preserve"> Tohle je matoucí.</w:t>
      </w:r>
      <w:r w:rsidR="00805393">
        <w:t xml:space="preserve"> To je hodně rozporuplné tvrzení, proto přikládám obrázek:</w:t>
      </w:r>
    </w:p>
    <w:p w14:paraId="4EA90746" w14:textId="02B367D9" w:rsidR="00805393" w:rsidRDefault="00805393" w:rsidP="005D5278">
      <w:pPr>
        <w:jc w:val="center"/>
      </w:pPr>
      <w:r>
        <w:rPr>
          <w:noProof/>
        </w:rPr>
        <w:drawing>
          <wp:inline distT="0" distB="0" distL="0" distR="0" wp14:anchorId="5AFCEA9D" wp14:editId="12AEBEA8">
            <wp:extent cx="4712970" cy="2920670"/>
            <wp:effectExtent l="133350" t="114300" r="125730" b="1657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1447" cy="29259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7A3A3D5" w14:textId="3842FF00" w:rsidR="00360BDE" w:rsidRDefault="00360BDE" w:rsidP="00684896">
      <w:pPr>
        <w:jc w:val="both"/>
      </w:pPr>
      <w:r>
        <w:t xml:space="preserve">Nebo se jedná v případě pecí o uhlík ze spáleného </w:t>
      </w:r>
      <w:r w:rsidR="005D5278">
        <w:t>ZP? To by byly asi jiné hodnoty než 50 mg/m3</w:t>
      </w:r>
      <w:r w:rsidR="00E03AB6">
        <w:t xml:space="preserve">. </w:t>
      </w:r>
      <w:r w:rsidR="005D5278">
        <w:t>Takhle je do výpočtu možná nenápadně skryt zdroj zápachu z</w:t>
      </w:r>
      <w:r w:rsidR="00E03AB6">
        <w:t> </w:t>
      </w:r>
      <w:r w:rsidR="005D5278">
        <w:t>vyp</w:t>
      </w:r>
      <w:r w:rsidR="00E03AB6">
        <w:t>ékání…</w:t>
      </w:r>
    </w:p>
    <w:p w14:paraId="70CC8908" w14:textId="79059C6A" w:rsidR="008D4E24" w:rsidRDefault="005E6952" w:rsidP="00684896">
      <w:pPr>
        <w:jc w:val="both"/>
      </w:pPr>
      <w:r>
        <w:t xml:space="preserve">18) </w:t>
      </w:r>
      <w:r w:rsidR="007C06FE">
        <w:t xml:space="preserve">Emise prachu dle ČHMÚ se již nyní blíží k horní hranici. </w:t>
      </w:r>
      <w:r w:rsidR="007C06FE">
        <w:t xml:space="preserve">PM10 (36. nejvyšší hodnota </w:t>
      </w:r>
      <w:proofErr w:type="gramStart"/>
      <w:r w:rsidR="007C06FE">
        <w:t>24 hodinové</w:t>
      </w:r>
      <w:proofErr w:type="gramEnd"/>
      <w:r w:rsidR="007C06FE">
        <w:t xml:space="preserve"> průměrné koncentrace v kalendářním roce, limit 50 µg/m3 ) 38,5 µg/m3</w:t>
      </w:r>
      <w:r w:rsidR="008D4E24">
        <w:t>.</w:t>
      </w:r>
    </w:p>
    <w:p w14:paraId="4FA31F31" w14:textId="1FA6BB6F" w:rsidR="007C06FE" w:rsidRDefault="007C06FE" w:rsidP="00684896">
      <w:pPr>
        <w:jc w:val="both"/>
      </w:pPr>
      <w:r>
        <w:lastRenderedPageBreak/>
        <w:t xml:space="preserve">19) </w:t>
      </w:r>
      <w:r w:rsidR="0073691E">
        <w:t xml:space="preserve">Překračování imisního limitu pro </w:t>
      </w:r>
      <w:proofErr w:type="spellStart"/>
      <w:r w:rsidR="0073691E">
        <w:t>benzo</w:t>
      </w:r>
      <w:proofErr w:type="spellEnd"/>
      <w:r w:rsidR="0073691E">
        <w:t>(a)pyren je obecně spojeno především s</w:t>
      </w:r>
      <w:r w:rsidR="008D4E24">
        <w:t> </w:t>
      </w:r>
      <w:r w:rsidR="0073691E">
        <w:t>dopravou</w:t>
      </w:r>
      <w:r w:rsidR="008D4E24">
        <w:t xml:space="preserve">, což další navýšení produkce v místě situaci nezlepší (TZ str. 36). </w:t>
      </w:r>
    </w:p>
    <w:p w14:paraId="5A7142DA" w14:textId="6AC35B56" w:rsidR="00D96053" w:rsidRDefault="00D96053" w:rsidP="00684896">
      <w:pPr>
        <w:jc w:val="both"/>
      </w:pPr>
      <w:r>
        <w:t xml:space="preserve">20) S ohledem na nedobrý stav </w:t>
      </w:r>
      <w:r w:rsidR="0096119C">
        <w:t>kvality ovzduší (</w:t>
      </w:r>
      <w:r w:rsidR="00326D9A">
        <w:t xml:space="preserve">viz kap. 5., </w:t>
      </w:r>
      <w:r w:rsidR="0096119C">
        <w:t xml:space="preserve">zejména imisí PM10 a </w:t>
      </w:r>
      <w:proofErr w:type="spellStart"/>
      <w:r w:rsidR="00DF3E8C">
        <w:t>benzo</w:t>
      </w:r>
      <w:proofErr w:type="spellEnd"/>
      <w:r w:rsidR="00DF3E8C">
        <w:t>-a-pyrenu)</w:t>
      </w:r>
      <w:r w:rsidR="0096119C">
        <w:t xml:space="preserve"> a dalším navýšením zátěže</w:t>
      </w:r>
      <w:r w:rsidR="00DF3E8C">
        <w:t xml:space="preserve"> (výduchy, dopravou…)</w:t>
      </w:r>
      <w:r w:rsidR="0096119C">
        <w:t xml:space="preserve"> by v případě povolení stavby a provozu měl investor </w:t>
      </w:r>
      <w:r w:rsidR="00DF3E8C">
        <w:t xml:space="preserve">v rámci investice </w:t>
      </w:r>
      <w:r w:rsidR="007F3E97">
        <w:t>poskytnout kompenzační opatření na snížení imisní situace v obci. Poskytnout</w:t>
      </w:r>
      <w:r w:rsidR="008C5BEA">
        <w:t xml:space="preserve"> finance</w:t>
      </w:r>
      <w:r w:rsidR="007F3E97">
        <w:t xml:space="preserve"> na vyřešení nejpalčivějšího problému v</w:t>
      </w:r>
      <w:r w:rsidR="00B429C2">
        <w:t> </w:t>
      </w:r>
      <w:r w:rsidR="007F3E97">
        <w:t>okolí</w:t>
      </w:r>
      <w:r w:rsidR="00B429C2">
        <w:t xml:space="preserve">, který by napomohl vyrovnat celkovou imisní bilanci. </w:t>
      </w:r>
    </w:p>
    <w:p w14:paraId="43CEC3F1" w14:textId="781BE7CE" w:rsidR="00B429C2" w:rsidRDefault="00B429C2" w:rsidP="00684896">
      <w:pPr>
        <w:jc w:val="both"/>
        <w:rPr>
          <w:color w:val="FF0000"/>
        </w:rPr>
      </w:pPr>
      <w:r>
        <w:t xml:space="preserve">21) </w:t>
      </w:r>
      <w:r w:rsidR="00DF1837">
        <w:t xml:space="preserve">Důležitá věta: </w:t>
      </w:r>
      <w:r w:rsidR="00DF1837">
        <w:t>S ohledem na výše uvedené skutečnosti lze konstatovat, že provozem posuzovaného záměru by nemělo docházet (při dodržování technologické kázně a při dodržování níže uváděných doporučení) k významnému negativnímu ovlivnění kvality ovzduší v dotčené lokalitě.</w:t>
      </w:r>
      <w:r w:rsidR="002E0C06">
        <w:t xml:space="preserve"> </w:t>
      </w:r>
      <w:r w:rsidR="002E0C06" w:rsidRPr="002E0C06">
        <w:rPr>
          <w:color w:val="FF0000"/>
        </w:rPr>
        <w:t xml:space="preserve">Ale kdo zajistí, aby </w:t>
      </w:r>
      <w:proofErr w:type="gramStart"/>
      <w:r w:rsidR="002E0C06" w:rsidRPr="002E0C06">
        <w:rPr>
          <w:color w:val="FF0000"/>
        </w:rPr>
        <w:t>vše</w:t>
      </w:r>
      <w:proofErr w:type="gramEnd"/>
      <w:r w:rsidR="002E0C06" w:rsidRPr="002E0C06">
        <w:rPr>
          <w:color w:val="FF0000"/>
        </w:rPr>
        <w:t xml:space="preserve"> co TZ požaduje bylo plněno?</w:t>
      </w:r>
      <w:r w:rsidR="002E0C06">
        <w:rPr>
          <w:color w:val="FF0000"/>
        </w:rPr>
        <w:t xml:space="preserve"> A jaké jsou sankce za neplnění?</w:t>
      </w:r>
    </w:p>
    <w:p w14:paraId="6198BB33" w14:textId="5083704E" w:rsidR="002E0C06" w:rsidRDefault="002E0C06" w:rsidP="00684896">
      <w:pPr>
        <w:jc w:val="both"/>
        <w:rPr>
          <w:color w:val="FF0000"/>
        </w:rPr>
      </w:pPr>
    </w:p>
    <w:p w14:paraId="5D784749" w14:textId="23FF526F" w:rsidR="007E6080" w:rsidRDefault="007E6080" w:rsidP="00684896">
      <w:pPr>
        <w:jc w:val="both"/>
      </w:pPr>
      <w:r w:rsidRPr="007E6080">
        <w:t>22) Souhlasím s vyjádřením obce Halenkov</w:t>
      </w:r>
    </w:p>
    <w:p w14:paraId="150A2379" w14:textId="77777777" w:rsidR="001607C1" w:rsidRDefault="001607C1" w:rsidP="00684896">
      <w:pPr>
        <w:jc w:val="both"/>
      </w:pPr>
    </w:p>
    <w:p w14:paraId="4C11B819" w14:textId="40FFA6CF" w:rsidR="007E6080" w:rsidRDefault="007E6080" w:rsidP="00684896">
      <w:pPr>
        <w:jc w:val="both"/>
      </w:pPr>
      <w:r>
        <w:t xml:space="preserve">23) </w:t>
      </w:r>
      <w:r w:rsidR="00573CDF">
        <w:t>ČIŽP a Krajský úřad v podstatě kopírov</w:t>
      </w:r>
      <w:r w:rsidR="00B66B5D">
        <w:t>áno od sebe navzájem, včetně chyb</w:t>
      </w:r>
      <w:r w:rsidR="00B06594">
        <w:t>…</w:t>
      </w:r>
    </w:p>
    <w:p w14:paraId="2AAF227A" w14:textId="77777777" w:rsidR="001607C1" w:rsidRDefault="001607C1" w:rsidP="00684896">
      <w:pPr>
        <w:jc w:val="both"/>
      </w:pPr>
    </w:p>
    <w:p w14:paraId="73205C3F" w14:textId="7B9D56A0" w:rsidR="00D4362E" w:rsidRDefault="00D4362E" w:rsidP="00684896">
      <w:pPr>
        <w:jc w:val="both"/>
      </w:pPr>
      <w:r>
        <w:t>24) Nikde není uveden přírůstek počtu pracovníků a s tím související další zatížení ŽP (doprava, sociální zařízení, odpady atd.)</w:t>
      </w:r>
      <w:bookmarkStart w:id="0" w:name="_GoBack"/>
      <w:bookmarkEnd w:id="0"/>
    </w:p>
    <w:p w14:paraId="5E11401E" w14:textId="6CD2F94F" w:rsidR="00D4362E" w:rsidRDefault="00D4362E" w:rsidP="00684896">
      <w:pPr>
        <w:jc w:val="both"/>
      </w:pPr>
      <w:r>
        <w:t>25) Poslední, a možná důležitá otázka. ZAMET má v Halenkově pouze provozovnu, sídlo v</w:t>
      </w:r>
      <w:r w:rsidR="00616EB3">
        <w:t> </w:t>
      </w:r>
      <w:r>
        <w:t>N</w:t>
      </w:r>
      <w:r w:rsidR="00616EB3">
        <w:t xml:space="preserve">. </w:t>
      </w:r>
      <w:r>
        <w:t>H</w:t>
      </w:r>
      <w:r w:rsidR="00616EB3">
        <w:t>rozenkově</w:t>
      </w:r>
      <w:r>
        <w:t xml:space="preserve">. Kde odvádí daně? Co z těchto aktivit má vlastně Halenkov samotný a jeho občané? Krom zvýšené dopravy, zátěže ŽP, emisí, </w:t>
      </w:r>
      <w:r w:rsidR="00616EB3">
        <w:t>hluku, vibrací atd.</w:t>
      </w:r>
    </w:p>
    <w:p w14:paraId="18ECF3ED" w14:textId="77777777" w:rsidR="008D4E24" w:rsidRDefault="008D4E24" w:rsidP="00684896">
      <w:pPr>
        <w:jc w:val="both"/>
      </w:pPr>
    </w:p>
    <w:sectPr w:rsidR="008D4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E7"/>
    <w:rsid w:val="00055365"/>
    <w:rsid w:val="000A1E5D"/>
    <w:rsid w:val="000B5B67"/>
    <w:rsid w:val="001168B2"/>
    <w:rsid w:val="0012752D"/>
    <w:rsid w:val="001321AF"/>
    <w:rsid w:val="00140222"/>
    <w:rsid w:val="001404F6"/>
    <w:rsid w:val="00140742"/>
    <w:rsid w:val="001473AB"/>
    <w:rsid w:val="0015494C"/>
    <w:rsid w:val="001554F2"/>
    <w:rsid w:val="001607C1"/>
    <w:rsid w:val="001747F9"/>
    <w:rsid w:val="00185FBB"/>
    <w:rsid w:val="00186B36"/>
    <w:rsid w:val="00197E14"/>
    <w:rsid w:val="00225248"/>
    <w:rsid w:val="00285CD9"/>
    <w:rsid w:val="002B0283"/>
    <w:rsid w:val="002C17D0"/>
    <w:rsid w:val="002E0C06"/>
    <w:rsid w:val="002E23A1"/>
    <w:rsid w:val="002F2C24"/>
    <w:rsid w:val="0032320B"/>
    <w:rsid w:val="00326D9A"/>
    <w:rsid w:val="00343D03"/>
    <w:rsid w:val="00355A9B"/>
    <w:rsid w:val="00360BDE"/>
    <w:rsid w:val="003975FC"/>
    <w:rsid w:val="003A7C2E"/>
    <w:rsid w:val="00421B7D"/>
    <w:rsid w:val="00424C9F"/>
    <w:rsid w:val="004C2EF5"/>
    <w:rsid w:val="005157DA"/>
    <w:rsid w:val="00523D15"/>
    <w:rsid w:val="00573CDF"/>
    <w:rsid w:val="005C40C8"/>
    <w:rsid w:val="005D5278"/>
    <w:rsid w:val="005E6952"/>
    <w:rsid w:val="006048CA"/>
    <w:rsid w:val="00616EB3"/>
    <w:rsid w:val="006252CA"/>
    <w:rsid w:val="00684896"/>
    <w:rsid w:val="0069061A"/>
    <w:rsid w:val="0069231F"/>
    <w:rsid w:val="006D0C38"/>
    <w:rsid w:val="00705445"/>
    <w:rsid w:val="0073691E"/>
    <w:rsid w:val="0076741F"/>
    <w:rsid w:val="007A3AD0"/>
    <w:rsid w:val="007B629B"/>
    <w:rsid w:val="007C06FE"/>
    <w:rsid w:val="007E6080"/>
    <w:rsid w:val="007F3E97"/>
    <w:rsid w:val="00805393"/>
    <w:rsid w:val="008C2883"/>
    <w:rsid w:val="008C5BEA"/>
    <w:rsid w:val="008D4E24"/>
    <w:rsid w:val="008F4599"/>
    <w:rsid w:val="00957A1F"/>
    <w:rsid w:val="0096119C"/>
    <w:rsid w:val="009F57C4"/>
    <w:rsid w:val="009F7923"/>
    <w:rsid w:val="00A000CD"/>
    <w:rsid w:val="00A6172F"/>
    <w:rsid w:val="00A7508B"/>
    <w:rsid w:val="00AB51FA"/>
    <w:rsid w:val="00B06594"/>
    <w:rsid w:val="00B14435"/>
    <w:rsid w:val="00B3129E"/>
    <w:rsid w:val="00B429C2"/>
    <w:rsid w:val="00B66B5D"/>
    <w:rsid w:val="00BD3F58"/>
    <w:rsid w:val="00C011ED"/>
    <w:rsid w:val="00CD1518"/>
    <w:rsid w:val="00CE1CAB"/>
    <w:rsid w:val="00CF5CA8"/>
    <w:rsid w:val="00D37DF7"/>
    <w:rsid w:val="00D4362E"/>
    <w:rsid w:val="00D57EFA"/>
    <w:rsid w:val="00D739E3"/>
    <w:rsid w:val="00D865E2"/>
    <w:rsid w:val="00D96053"/>
    <w:rsid w:val="00DA6449"/>
    <w:rsid w:val="00DC4EA4"/>
    <w:rsid w:val="00DC6392"/>
    <w:rsid w:val="00DC7576"/>
    <w:rsid w:val="00DF1837"/>
    <w:rsid w:val="00DF3E8C"/>
    <w:rsid w:val="00E03AB6"/>
    <w:rsid w:val="00E35E07"/>
    <w:rsid w:val="00E414A5"/>
    <w:rsid w:val="00E50BF2"/>
    <w:rsid w:val="00E65CFB"/>
    <w:rsid w:val="00EA5911"/>
    <w:rsid w:val="00F564C9"/>
    <w:rsid w:val="00FB6A01"/>
    <w:rsid w:val="00FD7CE7"/>
    <w:rsid w:val="00FE22CC"/>
    <w:rsid w:val="00F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57EE"/>
  <w15:chartTrackingRefBased/>
  <w15:docId w15:val="{F4D11149-F4B2-4B04-B11C-33511160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992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Paluska</dc:creator>
  <cp:keywords/>
  <dc:description/>
  <cp:lastModifiedBy>Radim Paluska</cp:lastModifiedBy>
  <cp:revision>97</cp:revision>
  <dcterms:created xsi:type="dcterms:W3CDTF">2019-05-26T16:04:00Z</dcterms:created>
  <dcterms:modified xsi:type="dcterms:W3CDTF">2019-05-26T21:14:00Z</dcterms:modified>
</cp:coreProperties>
</file>